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FFB" w:rsidRPr="00A04532" w:rsidRDefault="00462FFB" w:rsidP="00A04532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A04532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A04532" w:rsidRDefault="00462FFB" w:rsidP="00A04532">
      <w:pPr>
        <w:spacing w:after="0" w:line="240" w:lineRule="auto"/>
        <w:rPr>
          <w:rFonts w:ascii="Times New Roman" w:hAnsi="Times New Roman" w:cs="Times New Roman"/>
        </w:rPr>
      </w:pPr>
    </w:p>
    <w:p w:rsidR="00462FFB" w:rsidRPr="00A04532" w:rsidRDefault="00462FFB" w:rsidP="00A045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04532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A04532" w:rsidRDefault="00462FFB" w:rsidP="00A045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4532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Pr="00A04532" w:rsidRDefault="00462FFB" w:rsidP="00A045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4532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её функциональным назначением и требованиями технического задания</w:t>
      </w:r>
      <w:proofErr w:type="gramStart"/>
      <w:r w:rsidRPr="00A04532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A04532">
        <w:rPr>
          <w:rFonts w:ascii="Times New Roman" w:hAnsi="Times New Roman" w:cs="Times New Roman"/>
          <w:sz w:val="24"/>
          <w:szCs w:val="24"/>
        </w:rPr>
        <w:t xml:space="preserve">наличие регистрационного удостоверения)    </w:t>
      </w:r>
    </w:p>
    <w:p w:rsidR="00462FFB" w:rsidRPr="00A04532" w:rsidRDefault="00462FFB" w:rsidP="00A045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4532"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A04532" w:rsidRDefault="00462FFB" w:rsidP="00A045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4532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A04532" w:rsidRDefault="00462FFB" w:rsidP="00A045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4532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A04532" w:rsidRDefault="00462FFB" w:rsidP="00A045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4532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A04532" w:rsidRDefault="00462FFB" w:rsidP="00A045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4532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Pr="00A04532" w:rsidRDefault="00462FFB" w:rsidP="00A045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4532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462FFB" w:rsidRPr="00A04532" w:rsidRDefault="00462FFB" w:rsidP="00A045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4532"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EF6622" w:rsidRDefault="00462FFB" w:rsidP="00EF662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04532">
        <w:rPr>
          <w:rFonts w:ascii="Times New Roman" w:hAnsi="Times New Roman" w:cs="Times New Roman"/>
          <w:sz w:val="24"/>
          <w:szCs w:val="24"/>
        </w:rPr>
        <w:t>5) Поставка Товара осуществляется собственными силами и средствами Поставщика на склад Покупателя, расположенный по адресу: 45326</w:t>
      </w:r>
      <w:r w:rsidR="00413241" w:rsidRPr="00A04532">
        <w:rPr>
          <w:rFonts w:ascii="Times New Roman" w:hAnsi="Times New Roman" w:cs="Times New Roman"/>
          <w:sz w:val="24"/>
          <w:szCs w:val="24"/>
        </w:rPr>
        <w:t>6</w:t>
      </w:r>
      <w:r w:rsidRPr="00A04532">
        <w:rPr>
          <w:rFonts w:ascii="Times New Roman" w:hAnsi="Times New Roman" w:cs="Times New Roman"/>
          <w:sz w:val="24"/>
          <w:szCs w:val="24"/>
        </w:rPr>
        <w:t xml:space="preserve">, РБ, г. Салават, </w:t>
      </w:r>
      <w:proofErr w:type="spellStart"/>
      <w:r w:rsidRPr="00A04532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A04532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A04532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A04532">
        <w:rPr>
          <w:rFonts w:ascii="Times New Roman" w:hAnsi="Times New Roman" w:cs="Times New Roman"/>
          <w:sz w:val="24"/>
          <w:szCs w:val="24"/>
        </w:rPr>
        <w:t>, д.35</w:t>
      </w:r>
    </w:p>
    <w:p w:rsidR="00254A67" w:rsidRDefault="00254A67" w:rsidP="00254A67">
      <w:pPr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EF6622" w:rsidRPr="00254A67" w:rsidRDefault="00EF6622" w:rsidP="00254A67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4A67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Предмет договора:</w:t>
      </w:r>
      <w:r w:rsidR="00254A67" w:rsidRPr="00254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Поставка расходного материала для ПЦР лаборатории</w:t>
      </w: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3686"/>
        <w:gridCol w:w="6804"/>
        <w:gridCol w:w="850"/>
        <w:gridCol w:w="3119"/>
      </w:tblGrid>
      <w:tr w:rsidR="00254A67" w:rsidRPr="00A04532" w:rsidTr="00A52FE1">
        <w:trPr>
          <w:trHeight w:val="638"/>
        </w:trPr>
        <w:tc>
          <w:tcPr>
            <w:tcW w:w="582" w:type="dxa"/>
            <w:shd w:val="clear" w:color="auto" w:fill="66FFFF"/>
            <w:vAlign w:val="center"/>
            <w:hideMark/>
          </w:tcPr>
          <w:p w:rsidR="00254A67" w:rsidRPr="00706F13" w:rsidRDefault="00254A67" w:rsidP="00192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686" w:type="dxa"/>
            <w:shd w:val="clear" w:color="auto" w:fill="66FFFF"/>
            <w:vAlign w:val="center"/>
            <w:hideMark/>
          </w:tcPr>
          <w:p w:rsidR="00254A67" w:rsidRPr="00706F13" w:rsidRDefault="00254A67" w:rsidP="00192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6804" w:type="dxa"/>
            <w:shd w:val="clear" w:color="auto" w:fill="66FFFF"/>
            <w:vAlign w:val="center"/>
            <w:hideMark/>
          </w:tcPr>
          <w:p w:rsidR="00254A67" w:rsidRPr="00706F13" w:rsidRDefault="00254A67" w:rsidP="00192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850" w:type="dxa"/>
            <w:shd w:val="clear" w:color="auto" w:fill="66FFFF"/>
            <w:vAlign w:val="center"/>
            <w:hideMark/>
          </w:tcPr>
          <w:p w:rsidR="00254A67" w:rsidRPr="00706F13" w:rsidRDefault="00254A67" w:rsidP="00192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3119" w:type="dxa"/>
            <w:shd w:val="clear" w:color="auto" w:fill="66FFFF"/>
            <w:vAlign w:val="center"/>
            <w:hideMark/>
          </w:tcPr>
          <w:p w:rsidR="00254A67" w:rsidRPr="00706F13" w:rsidRDefault="00254A67" w:rsidP="00192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</w:tr>
      <w:tr w:rsidR="00254A67" w:rsidRPr="00A04532" w:rsidTr="00A52FE1">
        <w:trPr>
          <w:trHeight w:val="638"/>
        </w:trPr>
        <w:tc>
          <w:tcPr>
            <w:tcW w:w="582" w:type="dxa"/>
            <w:shd w:val="clear" w:color="auto" w:fill="auto"/>
            <w:vAlign w:val="center"/>
          </w:tcPr>
          <w:p w:rsidR="00254A67" w:rsidRPr="00706F13" w:rsidRDefault="00254A67" w:rsidP="00192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54A67" w:rsidRPr="00706F13" w:rsidRDefault="00254A67" w:rsidP="001921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Наконечники 1-кан. 1000 </w:t>
            </w:r>
            <w:proofErr w:type="spell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мкл</w:t>
            </w:r>
            <w:proofErr w:type="spell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 фильтром, в пакете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254A67" w:rsidRPr="002112B1" w:rsidRDefault="00254A67" w:rsidP="001921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Объем 1000 </w:t>
            </w:r>
            <w:proofErr w:type="spellStart"/>
            <w:r w:rsidRPr="00211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мкл</w:t>
            </w:r>
            <w:proofErr w:type="spellEnd"/>
            <w:r w:rsidRPr="00211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211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Стерильные</w:t>
            </w:r>
            <w:proofErr w:type="gramEnd"/>
            <w:r w:rsidRPr="00211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 фильтром.</w:t>
            </w:r>
          </w:p>
          <w:p w:rsidR="00254A67" w:rsidRPr="002112B1" w:rsidRDefault="00254A67" w:rsidP="001921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Возможность использования с механическими дозаторами </w:t>
            </w:r>
            <w:proofErr w:type="spellStart"/>
            <w:r w:rsidRPr="00211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Sartorius</w:t>
            </w:r>
            <w:proofErr w:type="spellEnd"/>
            <w:r w:rsidRPr="00211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1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Biohit</w:t>
            </w:r>
            <w:proofErr w:type="spellEnd"/>
            <w:r w:rsidRPr="00211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11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Цвет наконечника - голубой или бесцветный </w:t>
            </w:r>
          </w:p>
          <w:p w:rsidR="00254A67" w:rsidRPr="002112B1" w:rsidRDefault="00254A67" w:rsidP="001921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 наконечника первичный полипропилен (PP)</w:t>
            </w:r>
            <w:r w:rsidRPr="00211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Длина наконечника 71,5 мм</w:t>
            </w:r>
          </w:p>
          <w:p w:rsidR="00254A67" w:rsidRPr="002112B1" w:rsidRDefault="00254A67" w:rsidP="001921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Диаметр в самой широкой части, 8,7мм</w:t>
            </w:r>
            <w:r w:rsidRPr="00211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Наличие фаски на наконечнике</w:t>
            </w:r>
          </w:p>
          <w:p w:rsidR="00254A67" w:rsidRPr="002112B1" w:rsidRDefault="00254A67" w:rsidP="001921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Совместимость наконечников с автоматическими дозаторами разных производителей</w:t>
            </w:r>
            <w:r w:rsidRPr="00211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211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Возможность дезинфекции физическим методом (</w:t>
            </w:r>
            <w:proofErr w:type="spellStart"/>
            <w:r w:rsidRPr="00211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автоклавирование</w:t>
            </w:r>
            <w:proofErr w:type="spellEnd"/>
            <w:r w:rsidRPr="00211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).</w:t>
            </w:r>
          </w:p>
          <w:p w:rsidR="00254A67" w:rsidRPr="002112B1" w:rsidRDefault="00254A67" w:rsidP="001921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Регистрационное удостоверение МЗ РФ</w:t>
            </w:r>
            <w:r w:rsidRPr="00211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 упаковке не менее 960 шт.</w:t>
            </w:r>
          </w:p>
          <w:p w:rsidR="00254A67" w:rsidRPr="002112B1" w:rsidRDefault="00254A67" w:rsidP="001921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Сертификат качества</w:t>
            </w:r>
            <w:r w:rsidR="00FC2A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11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CE/IVD </w:t>
            </w:r>
          </w:p>
          <w:p w:rsidR="00254A67" w:rsidRPr="00706F13" w:rsidRDefault="00254A67" w:rsidP="001921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Наконечники имеют сертификаты об отсутствии РНК-аз, ДНК-аз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пирогенов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:rsidR="00254A67" w:rsidRPr="00706F13" w:rsidRDefault="00254A67" w:rsidP="001921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54A67" w:rsidRPr="00706F13" w:rsidRDefault="00FC2ADD" w:rsidP="00A52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54A67" w:rsidRPr="00706F13">
              <w:rPr>
                <w:rFonts w:ascii="Times New Roman" w:hAnsi="Times New Roman" w:cs="Times New Roman"/>
                <w:sz w:val="24"/>
                <w:szCs w:val="24"/>
              </w:rPr>
              <w:t>0 000</w:t>
            </w:r>
          </w:p>
        </w:tc>
      </w:tr>
      <w:tr w:rsidR="00254A67" w:rsidRPr="00A04532" w:rsidTr="00A52FE1">
        <w:trPr>
          <w:trHeight w:val="638"/>
        </w:trPr>
        <w:tc>
          <w:tcPr>
            <w:tcW w:w="582" w:type="dxa"/>
            <w:shd w:val="clear" w:color="auto" w:fill="auto"/>
            <w:vAlign w:val="center"/>
          </w:tcPr>
          <w:p w:rsidR="00254A67" w:rsidRPr="00706F13" w:rsidRDefault="00254A67" w:rsidP="00192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54A67" w:rsidRPr="00706F13" w:rsidRDefault="00254A67" w:rsidP="001921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Наконечники 1-кан 100 </w:t>
            </w:r>
            <w:proofErr w:type="spell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мкл</w:t>
            </w:r>
            <w:proofErr w:type="spell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стерильные, бесцветные, с фильтром, в пакете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254A67" w:rsidRPr="00706F13" w:rsidRDefault="00254A67" w:rsidP="00FC2AD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Объем 100 </w:t>
            </w:r>
            <w:proofErr w:type="spell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мкл</w:t>
            </w:r>
            <w:proofErr w:type="spell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Стерильные</w:t>
            </w:r>
            <w:proofErr w:type="gram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 фильтром.</w:t>
            </w:r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Возможность использования с механическими дозаторами </w:t>
            </w:r>
            <w:proofErr w:type="spell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Sartorius</w:t>
            </w:r>
            <w:proofErr w:type="spell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Biohit.Цвет</w:t>
            </w:r>
            <w:proofErr w:type="spell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наконечника - </w:t>
            </w:r>
            <w:proofErr w:type="spell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бесцветный</w:t>
            </w:r>
            <w:proofErr w:type="gram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.М</w:t>
            </w:r>
            <w:proofErr w:type="gram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атериал</w:t>
            </w:r>
            <w:proofErr w:type="spell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наконечника первичный полипропилен (PP)</w:t>
            </w:r>
            <w:r w:rsidR="00FC2A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Длина наконечника 52мм</w:t>
            </w:r>
            <w:proofErr w:type="gramStart"/>
            <w:r w:rsidR="00FC2A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gram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иаметр в самой широкой части, 8,7мм</w:t>
            </w:r>
            <w:r w:rsidR="00FC2A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 фаски на наконечнике</w:t>
            </w:r>
            <w:r w:rsidR="00FC2A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Совместимость наконечников с автоматическими дозаторами разных производителей</w:t>
            </w:r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Возможность </w:t>
            </w:r>
            <w:proofErr w:type="spell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автоклавирования</w:t>
            </w:r>
            <w:proofErr w:type="spell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 121</w:t>
            </w:r>
            <w:proofErr w:type="gram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°С</w:t>
            </w:r>
            <w:proofErr w:type="gram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20 мин.</w:t>
            </w:r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Регистрационное удостоверение МЗ РФ</w:t>
            </w:r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Сертификат качества</w:t>
            </w:r>
            <w:r w:rsidR="00FC2A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Сертификат CE/</w:t>
            </w:r>
            <w:proofErr w:type="spell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IVD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Наконечники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имеют сертификаты об отсутствии РНК-аз, ДНК-аз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пирогенов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:rsidR="00254A67" w:rsidRPr="00706F13" w:rsidRDefault="00254A67" w:rsidP="001921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54A67" w:rsidRPr="00706F13" w:rsidRDefault="00FC2ADD" w:rsidP="00A52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254A67" w:rsidRPr="00706F13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254A67" w:rsidRPr="00A04532" w:rsidTr="00A52FE1">
        <w:trPr>
          <w:trHeight w:val="264"/>
        </w:trPr>
        <w:tc>
          <w:tcPr>
            <w:tcW w:w="582" w:type="dxa"/>
            <w:shd w:val="clear" w:color="auto" w:fill="auto"/>
          </w:tcPr>
          <w:p w:rsidR="00254A67" w:rsidRPr="00A04532" w:rsidRDefault="00254A67" w:rsidP="00A045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54A67" w:rsidRPr="00706F13" w:rsidRDefault="00254A67" w:rsidP="001921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Наконечники 10 </w:t>
            </w:r>
            <w:proofErr w:type="spell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мкл</w:t>
            </w:r>
            <w:proofErr w:type="spell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стерильные, бесцветные, с фильтром, в пакете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254A67" w:rsidRPr="00706F13" w:rsidRDefault="00254A67" w:rsidP="00FC2AD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Объем 10 </w:t>
            </w:r>
            <w:proofErr w:type="spell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мкл</w:t>
            </w:r>
            <w:proofErr w:type="spell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Стерильные</w:t>
            </w:r>
            <w:proofErr w:type="gram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 фильтром.</w:t>
            </w:r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Возможность использования с механическими дозаторами </w:t>
            </w:r>
            <w:proofErr w:type="spell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Sartorius</w:t>
            </w:r>
            <w:proofErr w:type="spell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Biohit.Цвет</w:t>
            </w:r>
            <w:proofErr w:type="spell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наконечника - бесцветный.</w:t>
            </w:r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Материал наконечника первичный полипропилен (PP)</w:t>
            </w:r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Длина наконечника 32 </w:t>
            </w:r>
            <w:proofErr w:type="spell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</w:t>
            </w:r>
            <w:proofErr w:type="gramStart"/>
            <w:r w:rsidR="00FC2A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gram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аличие</w:t>
            </w:r>
            <w:proofErr w:type="spell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фаски на наконечнике</w:t>
            </w:r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Совместимость наконечников с автоматическими дозаторами разных </w:t>
            </w:r>
            <w:proofErr w:type="spell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производителей</w:t>
            </w:r>
            <w:r w:rsidR="00FC2A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Возможность</w:t>
            </w:r>
            <w:proofErr w:type="spell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автоклавирования</w:t>
            </w:r>
            <w:proofErr w:type="spell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 121°С, 20 </w:t>
            </w:r>
            <w:proofErr w:type="spell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мин.Регистрационное</w:t>
            </w:r>
            <w:proofErr w:type="spell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удостоверение МЗ РФ</w:t>
            </w:r>
            <w:r w:rsidR="00FC2A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</w:t>
            </w:r>
            <w:proofErr w:type="spell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качества</w:t>
            </w:r>
            <w:r w:rsidR="00FC2A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Сертификат</w:t>
            </w:r>
            <w:proofErr w:type="spell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CE/</w:t>
            </w:r>
            <w:proofErr w:type="spell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IVD</w:t>
            </w:r>
            <w:r w:rsidR="00FC2A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Наконечники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имеют сертификаты об отсутствии РНК-аз, ДНК-аз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пирогенов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:rsidR="00254A67" w:rsidRPr="00706F13" w:rsidRDefault="00254A67" w:rsidP="001921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54A67" w:rsidRPr="00706F13" w:rsidRDefault="00FC2ADD" w:rsidP="00A52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</w:tr>
      <w:tr w:rsidR="00254A67" w:rsidRPr="00A04532" w:rsidTr="00A52FE1">
        <w:trPr>
          <w:trHeight w:val="264"/>
        </w:trPr>
        <w:tc>
          <w:tcPr>
            <w:tcW w:w="582" w:type="dxa"/>
            <w:shd w:val="clear" w:color="auto" w:fill="auto"/>
          </w:tcPr>
          <w:p w:rsidR="00254A67" w:rsidRPr="00A04532" w:rsidRDefault="00254A67" w:rsidP="00A045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54A67" w:rsidRPr="00706F13" w:rsidRDefault="00254A67" w:rsidP="001921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Микроцентрифужные</w:t>
            </w:r>
            <w:proofErr w:type="spellEnd"/>
            <w:r w:rsidR="00FC2A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пробирки </w:t>
            </w:r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плоскими защелкивающимися крышками для PCR (1000 </w:t>
            </w:r>
            <w:proofErr w:type="spellStart"/>
            <w:proofErr w:type="gram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</w:t>
            </w:r>
            <w:proofErr w:type="spell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254A67" w:rsidRPr="00706F13" w:rsidRDefault="00254A67" w:rsidP="00FC2AD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Градуированные пробирки с коническим дном, объемом 1,5 мл</w:t>
            </w:r>
            <w:proofErr w:type="gram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.. </w:t>
            </w:r>
            <w:proofErr w:type="gram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Оптическая прозрачность технологически очищенный до 99.9% полипропилен. Применимость для ПЦР </w:t>
            </w:r>
            <w:proofErr w:type="gram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–а</w:t>
            </w:r>
            <w:proofErr w:type="gram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нализа.</w:t>
            </w:r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Плоская крышка с матовой поверхностью для надписей</w:t>
            </w:r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Оптически </w:t>
            </w:r>
            <w:proofErr w:type="spell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прозрачные</w:t>
            </w:r>
            <w:proofErr w:type="gramStart"/>
            <w:r w:rsidR="00FC2A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gram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льтра</w:t>
            </w:r>
            <w:proofErr w:type="spell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гладкая поверхность для превосходной видимости </w:t>
            </w:r>
            <w:proofErr w:type="spell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образца</w:t>
            </w:r>
            <w:r w:rsidR="00FC2A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Матовый</w:t>
            </w:r>
            <w:proofErr w:type="spell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участок для </w:t>
            </w:r>
            <w:bookmarkStart w:id="0" w:name="_GoBack"/>
            <w:bookmarkEnd w:id="0"/>
            <w:proofErr w:type="spell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подписывания</w:t>
            </w:r>
            <w:proofErr w:type="spell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боковой поверхности</w:t>
            </w:r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Boil-Proof</w:t>
            </w:r>
            <w:proofErr w:type="spell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устойчивы к большому внутреннему давлению при кипячении</w:t>
            </w:r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 упаковке 1000 шт.</w:t>
            </w:r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Центрифугируются при 20 000 g</w:t>
            </w:r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Автоклавируются</w:t>
            </w:r>
            <w:proofErr w:type="spell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 121°С, 15 мин.</w:t>
            </w:r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Сертифицированы </w:t>
            </w:r>
            <w:proofErr w:type="spell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RNase</w:t>
            </w:r>
            <w:proofErr w:type="spell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DNase</w:t>
            </w:r>
            <w:proofErr w:type="spell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&amp; </w:t>
            </w:r>
            <w:proofErr w:type="spell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Pyrogen</w:t>
            </w:r>
            <w:proofErr w:type="spell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Safe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:rsidR="00254A67" w:rsidRPr="00706F13" w:rsidRDefault="00254A67" w:rsidP="001921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54A67" w:rsidRPr="00706F13" w:rsidRDefault="00254A67" w:rsidP="00A52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20 000</w:t>
            </w:r>
          </w:p>
          <w:p w:rsidR="00254A67" w:rsidRPr="00706F13" w:rsidRDefault="00254A67" w:rsidP="00A52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4A67" w:rsidRPr="00A04532" w:rsidTr="00A52FE1">
        <w:trPr>
          <w:trHeight w:val="264"/>
        </w:trPr>
        <w:tc>
          <w:tcPr>
            <w:tcW w:w="582" w:type="dxa"/>
            <w:shd w:val="clear" w:color="auto" w:fill="auto"/>
          </w:tcPr>
          <w:p w:rsidR="00254A67" w:rsidRPr="00A04532" w:rsidRDefault="00254A67" w:rsidP="00A045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54A67" w:rsidRPr="00706F13" w:rsidRDefault="00254A67" w:rsidP="001921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Тампон-зонд в комплекте с пустой пробиркой, стерильный (</w:t>
            </w:r>
            <w:proofErr w:type="spell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пластик+вискоза</w:t>
            </w:r>
            <w:proofErr w:type="spell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254A67" w:rsidRPr="00706F13" w:rsidRDefault="00254A67" w:rsidP="001921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G10221 Зонд в пробирке, на пластиковом аппликаторе с вискозным тампоном, стерильный, без среды. </w:t>
            </w:r>
            <w:proofErr w:type="gram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Предназначен</w:t>
            </w:r>
            <w:proofErr w:type="gram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забора материала для клинических исследований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54A67" w:rsidRPr="00706F13" w:rsidRDefault="00254A67" w:rsidP="001921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54A67" w:rsidRPr="00706F13" w:rsidRDefault="00FC2ADD" w:rsidP="00A52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254A67" w:rsidRPr="00706F13">
              <w:rPr>
                <w:rFonts w:ascii="Times New Roman" w:hAnsi="Times New Roman" w:cs="Times New Roman"/>
                <w:sz w:val="24"/>
                <w:szCs w:val="24"/>
              </w:rPr>
              <w:t> 000</w:t>
            </w:r>
          </w:p>
          <w:p w:rsidR="00254A67" w:rsidRPr="00706F13" w:rsidRDefault="00254A67" w:rsidP="00A52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6622" w:rsidRPr="00A04532" w:rsidRDefault="00EF6622">
      <w:pPr>
        <w:keepNext/>
        <w:keepLines/>
        <w:spacing w:after="0" w:line="240" w:lineRule="auto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sectPr w:rsidR="00EF6622" w:rsidRPr="00A04532" w:rsidSect="00A52FE1">
      <w:pgSz w:w="16838" w:h="11906" w:orient="landscape"/>
      <w:pgMar w:top="851" w:right="2096" w:bottom="397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546" w:rsidRDefault="00565546" w:rsidP="00EE3BAB">
      <w:pPr>
        <w:spacing w:after="0" w:line="240" w:lineRule="auto"/>
      </w:pPr>
      <w:r>
        <w:separator/>
      </w:r>
    </w:p>
  </w:endnote>
  <w:endnote w:type="continuationSeparator" w:id="0">
    <w:p w:rsidR="00565546" w:rsidRDefault="00565546" w:rsidP="00EE3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546" w:rsidRDefault="00565546" w:rsidP="00EE3BAB">
      <w:pPr>
        <w:spacing w:after="0" w:line="240" w:lineRule="auto"/>
      </w:pPr>
      <w:r>
        <w:separator/>
      </w:r>
    </w:p>
  </w:footnote>
  <w:footnote w:type="continuationSeparator" w:id="0">
    <w:p w:rsidR="00565546" w:rsidRDefault="00565546" w:rsidP="00EE3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35AC8"/>
    <w:rsid w:val="00053110"/>
    <w:rsid w:val="000550C2"/>
    <w:rsid w:val="00084ABE"/>
    <w:rsid w:val="000C17B4"/>
    <w:rsid w:val="00110544"/>
    <w:rsid w:val="001106A3"/>
    <w:rsid w:val="00115CEC"/>
    <w:rsid w:val="001223F9"/>
    <w:rsid w:val="001424BE"/>
    <w:rsid w:val="00162407"/>
    <w:rsid w:val="00166D2B"/>
    <w:rsid w:val="001A5404"/>
    <w:rsid w:val="001C6E02"/>
    <w:rsid w:val="001D7DE1"/>
    <w:rsid w:val="002075E8"/>
    <w:rsid w:val="0024205E"/>
    <w:rsid w:val="00253E0D"/>
    <w:rsid w:val="00254A67"/>
    <w:rsid w:val="00277CA6"/>
    <w:rsid w:val="00294A31"/>
    <w:rsid w:val="002C7A10"/>
    <w:rsid w:val="00300CE8"/>
    <w:rsid w:val="0030586A"/>
    <w:rsid w:val="00324A5F"/>
    <w:rsid w:val="00330C6D"/>
    <w:rsid w:val="003506C9"/>
    <w:rsid w:val="00354F8C"/>
    <w:rsid w:val="00366ABC"/>
    <w:rsid w:val="003749DF"/>
    <w:rsid w:val="003C1F10"/>
    <w:rsid w:val="003C269E"/>
    <w:rsid w:val="003E6D46"/>
    <w:rsid w:val="003F5573"/>
    <w:rsid w:val="00413241"/>
    <w:rsid w:val="0042016C"/>
    <w:rsid w:val="00423961"/>
    <w:rsid w:val="00445F8C"/>
    <w:rsid w:val="00462FFB"/>
    <w:rsid w:val="004B647D"/>
    <w:rsid w:val="004C222E"/>
    <w:rsid w:val="004F69C0"/>
    <w:rsid w:val="00565546"/>
    <w:rsid w:val="00576CA1"/>
    <w:rsid w:val="005A1388"/>
    <w:rsid w:val="005A4CEF"/>
    <w:rsid w:val="005A72CC"/>
    <w:rsid w:val="005C6462"/>
    <w:rsid w:val="005D3735"/>
    <w:rsid w:val="005D37DB"/>
    <w:rsid w:val="006310C4"/>
    <w:rsid w:val="0064299E"/>
    <w:rsid w:val="00651BCC"/>
    <w:rsid w:val="0065550A"/>
    <w:rsid w:val="0067652E"/>
    <w:rsid w:val="00693142"/>
    <w:rsid w:val="006B4D35"/>
    <w:rsid w:val="006C19CD"/>
    <w:rsid w:val="006D456F"/>
    <w:rsid w:val="00703B50"/>
    <w:rsid w:val="007060DB"/>
    <w:rsid w:val="007075A4"/>
    <w:rsid w:val="007116AC"/>
    <w:rsid w:val="007162A0"/>
    <w:rsid w:val="00736277"/>
    <w:rsid w:val="007D74D3"/>
    <w:rsid w:val="008365FB"/>
    <w:rsid w:val="00850928"/>
    <w:rsid w:val="008639FD"/>
    <w:rsid w:val="00876F74"/>
    <w:rsid w:val="00877991"/>
    <w:rsid w:val="008B1D6B"/>
    <w:rsid w:val="008D0AB1"/>
    <w:rsid w:val="008E11D5"/>
    <w:rsid w:val="00915298"/>
    <w:rsid w:val="009273B3"/>
    <w:rsid w:val="009372C0"/>
    <w:rsid w:val="009461A5"/>
    <w:rsid w:val="00963900"/>
    <w:rsid w:val="00970D59"/>
    <w:rsid w:val="00983D80"/>
    <w:rsid w:val="009A1DA2"/>
    <w:rsid w:val="009A3DD0"/>
    <w:rsid w:val="009C0400"/>
    <w:rsid w:val="009F0AAF"/>
    <w:rsid w:val="00A04532"/>
    <w:rsid w:val="00A140A2"/>
    <w:rsid w:val="00A144D3"/>
    <w:rsid w:val="00A22426"/>
    <w:rsid w:val="00A46B6C"/>
    <w:rsid w:val="00A503CD"/>
    <w:rsid w:val="00A52FE1"/>
    <w:rsid w:val="00A90116"/>
    <w:rsid w:val="00AB4EC5"/>
    <w:rsid w:val="00AB751D"/>
    <w:rsid w:val="00AC4E38"/>
    <w:rsid w:val="00B530AF"/>
    <w:rsid w:val="00B71271"/>
    <w:rsid w:val="00B87B50"/>
    <w:rsid w:val="00B95B81"/>
    <w:rsid w:val="00BB3CAA"/>
    <w:rsid w:val="00BC55B6"/>
    <w:rsid w:val="00BC795D"/>
    <w:rsid w:val="00BD5610"/>
    <w:rsid w:val="00BE5405"/>
    <w:rsid w:val="00BF1141"/>
    <w:rsid w:val="00C27A6C"/>
    <w:rsid w:val="00C27E16"/>
    <w:rsid w:val="00C62B5A"/>
    <w:rsid w:val="00CD3E5E"/>
    <w:rsid w:val="00CD6EBE"/>
    <w:rsid w:val="00CF2435"/>
    <w:rsid w:val="00D00631"/>
    <w:rsid w:val="00D07BB1"/>
    <w:rsid w:val="00D13782"/>
    <w:rsid w:val="00D146F9"/>
    <w:rsid w:val="00D30E84"/>
    <w:rsid w:val="00D35EFF"/>
    <w:rsid w:val="00D81C93"/>
    <w:rsid w:val="00DA0F05"/>
    <w:rsid w:val="00DD157E"/>
    <w:rsid w:val="00E05C73"/>
    <w:rsid w:val="00E206FD"/>
    <w:rsid w:val="00E210D1"/>
    <w:rsid w:val="00E2347E"/>
    <w:rsid w:val="00EB1ACA"/>
    <w:rsid w:val="00EB3E7A"/>
    <w:rsid w:val="00EE3BAB"/>
    <w:rsid w:val="00EF6622"/>
    <w:rsid w:val="00F114B7"/>
    <w:rsid w:val="00F22C4F"/>
    <w:rsid w:val="00F47C11"/>
    <w:rsid w:val="00F60C37"/>
    <w:rsid w:val="00F67660"/>
    <w:rsid w:val="00F9417E"/>
    <w:rsid w:val="00FB6C93"/>
    <w:rsid w:val="00FC2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3B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E3BAB"/>
  </w:style>
  <w:style w:type="paragraph" w:styleId="a5">
    <w:name w:val="footer"/>
    <w:basedOn w:val="a"/>
    <w:link w:val="a6"/>
    <w:uiPriority w:val="99"/>
    <w:unhideWhenUsed/>
    <w:rsid w:val="00EE3B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E3BAB"/>
  </w:style>
  <w:style w:type="table" w:styleId="a7">
    <w:name w:val="Table Grid"/>
    <w:basedOn w:val="a1"/>
    <w:uiPriority w:val="59"/>
    <w:rsid w:val="008E1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F47C1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3B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E3BAB"/>
  </w:style>
  <w:style w:type="paragraph" w:styleId="a5">
    <w:name w:val="footer"/>
    <w:basedOn w:val="a"/>
    <w:link w:val="a6"/>
    <w:uiPriority w:val="99"/>
    <w:unhideWhenUsed/>
    <w:rsid w:val="00EE3B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E3BAB"/>
  </w:style>
  <w:style w:type="table" w:styleId="a7">
    <w:name w:val="Table Grid"/>
    <w:basedOn w:val="a1"/>
    <w:uiPriority w:val="59"/>
    <w:rsid w:val="008E1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F47C1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7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27B92F-E6C4-4939-B990-EDA5F9D92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768</TotalTime>
  <Pages>3</Pages>
  <Words>690</Words>
  <Characters>3937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Сульдина Лариса Александровна</cp:lastModifiedBy>
  <cp:revision>41</cp:revision>
  <dcterms:created xsi:type="dcterms:W3CDTF">2020-12-22T05:41:00Z</dcterms:created>
  <dcterms:modified xsi:type="dcterms:W3CDTF">2023-01-27T06:28:00Z</dcterms:modified>
</cp:coreProperties>
</file>